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F623" w14:textId="77777777" w:rsidR="000635EB" w:rsidRDefault="000635EB" w:rsidP="00E1252F">
      <w:pPr>
        <w:rPr>
          <w:b/>
          <w:bCs/>
          <w:lang w:val="en-US"/>
        </w:rPr>
      </w:pPr>
      <w:r>
        <w:rPr>
          <w:b/>
          <w:bCs/>
          <w:lang w:val="en-US"/>
        </w:rPr>
        <w:t>Social Media Content SW900</w:t>
      </w:r>
    </w:p>
    <w:p w14:paraId="0E7D4813" w14:textId="77777777" w:rsidR="000635EB" w:rsidRDefault="000635EB" w:rsidP="00E1252F">
      <w:pPr>
        <w:rPr>
          <w:b/>
          <w:bCs/>
          <w:lang w:val="en-US"/>
        </w:rPr>
      </w:pPr>
    </w:p>
    <w:p w14:paraId="723C8182" w14:textId="7742B294" w:rsidR="00E1252F" w:rsidRDefault="000635EB" w:rsidP="00E1252F">
      <w:r>
        <w:rPr>
          <w:b/>
          <w:bCs/>
          <w:lang w:val="en-US"/>
        </w:rPr>
        <w:t>Content #1:</w:t>
      </w:r>
    </w:p>
    <w:p w14:paraId="02CE852A" w14:textId="6FA10F24" w:rsidR="003273D2" w:rsidRDefault="000635EB" w:rsidP="000635EB">
      <w:r>
        <w:t xml:space="preserve">Die </w:t>
      </w:r>
      <w:r>
        <w:rPr>
          <w:rStyle w:val="Fett"/>
        </w:rPr>
        <w:t>Mitgänger-Kehrmaschine Nilfisk SW900</w:t>
      </w:r>
      <w:r>
        <w:t xml:space="preserve"> befreit Innen- und Außenbereiche gleichermaßen effizient von Schmutz und Staub. Ausgestattet mit einem Batterieantrieb </w:t>
      </w:r>
      <w:r>
        <w:t xml:space="preserve">(Batterie-Version) </w:t>
      </w:r>
      <w:r>
        <w:t>reinigt die Hauptkehrwalze jeden Bodenbelag in 60 Zentimeter breiten Bahnen. Hinzu kommen ein oder zwei Seitenbesen (serienmäßig rechts, optional links), wodurch sich die Arbeitsbreite von 82 auf insgesamt 105 Zentimeter erhöht. Der flinke Helfer erreicht eine Geschwindigkeit von bis zu 4,5 Stundenkilometern sowie eine theoretische Flächenleistung von maximal 4.725 Quadratmetern in der Stunde. Neben starken Leistungsdaten punktet die Kehrmaschine mit intelligenter Ergonomie: Das Schmutzbehältersystem mit integrierten Rädern und Bügelgriff garantiert die schnelle Entnahme des 60 Liter fassenden Kehrgutbehälters sowie dessen komfortablen Transport zum Entsorgungsort.</w:t>
      </w:r>
    </w:p>
    <w:p w14:paraId="10CEDB35" w14:textId="6ABC2EEF" w:rsidR="000635EB" w:rsidRPr="000635EB" w:rsidRDefault="000635EB" w:rsidP="000635EB">
      <w:pPr>
        <w:rPr>
          <w:b/>
          <w:bCs/>
        </w:rPr>
      </w:pPr>
    </w:p>
    <w:p w14:paraId="506166E2" w14:textId="24FE4621" w:rsidR="000635EB" w:rsidRPr="000635EB" w:rsidRDefault="000635EB" w:rsidP="000635EB">
      <w:pPr>
        <w:rPr>
          <w:b/>
          <w:bCs/>
        </w:rPr>
      </w:pPr>
      <w:r w:rsidRPr="000635EB">
        <w:rPr>
          <w:b/>
          <w:bCs/>
        </w:rPr>
        <w:t>Content #2:</w:t>
      </w:r>
    </w:p>
    <w:p w14:paraId="49D534A8" w14:textId="22FCEA95" w:rsidR="000635EB" w:rsidRDefault="000635EB" w:rsidP="000635EB">
      <w:r>
        <w:t xml:space="preserve">Die </w:t>
      </w:r>
      <w:r>
        <w:rPr>
          <w:rStyle w:val="Fett"/>
        </w:rPr>
        <w:t>Mitgänger-Kehrmaschine SW900</w:t>
      </w:r>
      <w:r>
        <w:t xml:space="preserve"> von Nilfisk befreit kleine bis mittlere Flächen effizient von Schmutz und Staub. Wahlweise ausgestattet mit Benzin- oder Batterieantrieb reinigt die Hauptkehrwalze jeden Bodenbelag in 60 Zentimeter breiten Bahnen. Hinzu kommen ein oder zwei Seitenbesen (serienmäßig rechts, optional links), wodurch sich die Arbeitsbreite von 82 auf insgesamt 105 Zentimeter erhöht. Dank eines kraftvollen Motors erreicht die SW900 eine Geschwindigkeit von bis zu 4,5 Stundenkilometern sowie eine theoretische Flächenleistung von 3.715 bis maximal 4.725 Quadratmetern in der Stunde – und auch Steigungen von bis zu 20 Prozent schafft sie spielend. Überzeugend ist auch die intelligente Ergonomie: Das neu konzipierte Schmutzbehältersystem mit integrierten Rädern und Bügelgriff garantiert die schnelle Entnahme des 60 Liter fassenden Kehrgutbehälters sowie dessen komfortablen Transport zum Entsorgungsort. Der Anwender kommt nicht mit dem </w:t>
      </w:r>
      <w:proofErr w:type="spellStart"/>
      <w:r>
        <w:t>Kehrgut</w:t>
      </w:r>
      <w:proofErr w:type="spellEnd"/>
      <w:r>
        <w:t xml:space="preserve"> in Berührung und der Transport geht ohne großen Kraftaufwand vonstatten. </w:t>
      </w:r>
    </w:p>
    <w:p w14:paraId="5BC00841" w14:textId="7109934E" w:rsidR="000635EB" w:rsidRDefault="000635EB" w:rsidP="000635EB"/>
    <w:p w14:paraId="1765148B" w14:textId="3B47715F" w:rsidR="000635EB" w:rsidRPr="000635EB" w:rsidRDefault="000635EB" w:rsidP="000635EB">
      <w:pPr>
        <w:rPr>
          <w:b/>
          <w:bCs/>
        </w:rPr>
      </w:pPr>
      <w:r w:rsidRPr="000635EB">
        <w:rPr>
          <w:b/>
          <w:bCs/>
        </w:rPr>
        <w:t>Content #3:</w:t>
      </w:r>
    </w:p>
    <w:p w14:paraId="3ED5174A" w14:textId="2E8BD137" w:rsidR="000635EB" w:rsidRDefault="00C21CEE" w:rsidP="00C21CEE">
      <w:r>
        <w:t xml:space="preserve">Die </w:t>
      </w:r>
      <w:r w:rsidRPr="00285DEF">
        <w:rPr>
          <w:b/>
          <w:bCs/>
        </w:rPr>
        <w:t>Nilfisk SW900 Kehrmaschine</w:t>
      </w:r>
      <w:r>
        <w:t xml:space="preserve"> ermöglicht produktives, staubfreies Kehren im Innen- und Außenbereich. Die guten ergonomischen Eigenschaften werden durch den einstellbaren Bügelgriff, den leicht entnehmbaren, auf Transportrollen gelagerten und mit Griff ausgestatten </w:t>
      </w:r>
      <w:proofErr w:type="spellStart"/>
      <w:r>
        <w:t>Schmutzbehäter</w:t>
      </w:r>
      <w:proofErr w:type="spellEnd"/>
      <w:r>
        <w:t xml:space="preserve"> unterstrichen.</w:t>
      </w:r>
      <w:r>
        <w:t xml:space="preserve"> </w:t>
      </w:r>
      <w:r>
        <w:t>Die Nilfisk SW900 Kehrmaschine ermöglicht staubfreies Kehren im Innen- und Außenbereich. Durch die kompakten Maße kehrt diese Maschine auch verstellte oder kleine Flächen. Sie ist optimal für Industrie, Handel, Hotels, Dienstleister und öffentliche Einrichtungen geeignet und reinigt dort kleine bis mittlere Flächen überzeugend.</w:t>
      </w:r>
    </w:p>
    <w:sectPr w:rsidR="000635E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D26C" w14:textId="77777777" w:rsidR="003273D2" w:rsidRDefault="003273D2" w:rsidP="003273D2">
      <w:pPr>
        <w:spacing w:after="0" w:line="240" w:lineRule="auto"/>
      </w:pPr>
      <w:r>
        <w:separator/>
      </w:r>
    </w:p>
  </w:endnote>
  <w:endnote w:type="continuationSeparator" w:id="0">
    <w:p w14:paraId="42D7EA7C" w14:textId="77777777" w:rsidR="003273D2" w:rsidRDefault="003273D2" w:rsidP="0032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8F0C" w14:textId="77777777" w:rsidR="003273D2" w:rsidRDefault="003273D2" w:rsidP="003273D2">
      <w:pPr>
        <w:spacing w:after="0" w:line="240" w:lineRule="auto"/>
      </w:pPr>
      <w:r>
        <w:separator/>
      </w:r>
    </w:p>
  </w:footnote>
  <w:footnote w:type="continuationSeparator" w:id="0">
    <w:p w14:paraId="1392D1DB" w14:textId="77777777" w:rsidR="003273D2" w:rsidRDefault="003273D2" w:rsidP="003273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3D2"/>
    <w:rsid w:val="000635EB"/>
    <w:rsid w:val="00126DF4"/>
    <w:rsid w:val="00285DEF"/>
    <w:rsid w:val="00292CCB"/>
    <w:rsid w:val="003273D2"/>
    <w:rsid w:val="00886053"/>
    <w:rsid w:val="008F2C34"/>
    <w:rsid w:val="009B7475"/>
    <w:rsid w:val="00B90133"/>
    <w:rsid w:val="00BE1752"/>
    <w:rsid w:val="00C21CEE"/>
    <w:rsid w:val="00CD75C1"/>
    <w:rsid w:val="00E1252F"/>
    <w:rsid w:val="00F623B5"/>
    <w:rsid w:val="00F64BDC"/>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2D942"/>
  <w15:chartTrackingRefBased/>
  <w15:docId w15:val="{A6C61884-ACD7-42CB-BB6F-ADCB078B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0635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1300">
      <w:bodyDiv w:val="1"/>
      <w:marLeft w:val="0"/>
      <w:marRight w:val="0"/>
      <w:marTop w:val="0"/>
      <w:marBottom w:val="0"/>
      <w:divBdr>
        <w:top w:val="none" w:sz="0" w:space="0" w:color="auto"/>
        <w:left w:val="none" w:sz="0" w:space="0" w:color="auto"/>
        <w:bottom w:val="none" w:sz="0" w:space="0" w:color="auto"/>
        <w:right w:val="none" w:sz="0" w:space="0" w:color="auto"/>
      </w:divBdr>
    </w:div>
    <w:div w:id="173632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2230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6</cp:revision>
  <dcterms:created xsi:type="dcterms:W3CDTF">2022-03-21T12:54:00Z</dcterms:created>
  <dcterms:modified xsi:type="dcterms:W3CDTF">2022-03-21T12:58:00Z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2022-03-21T09:41:46Z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3fece52b-b2b1-4b2c-a666-0cdec7799e86</vt:lpwstr>
  </property>
  <property fmtid="{D5CDD505-2E9C-101B-9397-08002B2CF9AE}" pid="8" name="MSIP_Label_8af657d4-2045-4871-9872-e323e3545d60_ContentBits">
    <vt:lpwstr>0</vt:lpwstr>
  </property>
</Properties>
</file>